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A91390" w:rsidP="00940103">
      <w:pPr>
        <w:spacing w:line="480"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1937E3" w:rsidRDefault="001937E3"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235786">
        <w:rPr>
          <w:sz w:val="28"/>
        </w:rPr>
        <w:t>11</w:t>
      </w:r>
      <w:r w:rsidR="00940103" w:rsidRPr="00CA5FB8">
        <w:rPr>
          <w:sz w:val="28"/>
        </w:rPr>
        <w:t>, 20</w:t>
      </w:r>
      <w:r w:rsidR="00940103">
        <w:rPr>
          <w:sz w:val="28"/>
        </w:rPr>
        <w:t>20</w:t>
      </w: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sidR="00235786">
        <w:rPr>
          <w:bCs/>
        </w:rPr>
        <w:tab/>
        <w:t>3</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EC2E13">
        <w:rPr>
          <w:bCs/>
        </w:rPr>
        <w:t>5</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EC2E13">
        <w:rPr>
          <w:bCs/>
        </w:rPr>
        <w:t>8</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EC2E13">
        <w:rPr>
          <w:bCs/>
        </w:rPr>
        <w:t>9</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EC2E13">
        <w:rPr>
          <w:bCs/>
        </w:rPr>
        <w:t>10</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w:t>
      </w:r>
      <w:r w:rsidR="0027402A">
        <w:rPr>
          <w:bCs/>
        </w:rPr>
        <w:t>3</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27402A">
        <w:rPr>
          <w:bCs/>
        </w:rPr>
        <w:t>8</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27402A">
        <w:rPr>
          <w:bCs/>
        </w:rPr>
        <w:t>9</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27402A">
        <w:rPr>
          <w:bCs/>
        </w:rPr>
        <w:t>20</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27402A">
        <w:rPr>
          <w:bCs/>
        </w:rPr>
        <w:t>21</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27402A">
        <w:t>.22</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w:t>
      </w:r>
      <w:r w:rsidR="007D127E">
        <w:t>was</w:t>
      </w:r>
      <w:r>
        <w:t xml:space="preserv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w:t>
      </w:r>
      <w:r w:rsidR="007D127E">
        <w:t xml:space="preserve">The </w:t>
      </w:r>
      <w:r>
        <w:t xml:space="preserve">LMS </w:t>
      </w:r>
      <w:r w:rsidR="007D127E">
        <w:t>differs from other eLearning resources by utilizing</w:t>
      </w:r>
      <w:r>
        <w:t xml:space="preserve"> </w:t>
      </w:r>
      <w:r w:rsidR="007D127E">
        <w:t>the</w:t>
      </w:r>
      <w:r>
        <w:t xml:space="preserve"> Understanding by Design approach </w:t>
      </w:r>
      <w:r w:rsidR="007D127E" w:rsidRPr="00877A87">
        <w:t xml:space="preserve">advocated by </w:t>
      </w:r>
      <w:r w:rsidR="007D127E" w:rsidRPr="00877A87">
        <w:rPr>
          <w:rFonts w:cs="Arial"/>
          <w:color w:val="222222"/>
          <w:szCs w:val="21"/>
          <w:shd w:val="clear" w:color="auto" w:fill="FFFFFF"/>
        </w:rPr>
        <w:t>Grant Wiggins</w:t>
      </w:r>
      <w:r w:rsidR="007D127E" w:rsidRPr="00877A87">
        <w:t xml:space="preserve"> </w:t>
      </w:r>
      <w:r w:rsidR="007D127E">
        <w:t xml:space="preserve">and </w:t>
      </w:r>
      <w:r w:rsidR="007D127E" w:rsidRPr="00877A87">
        <w:t xml:space="preserve">Jay </w:t>
      </w:r>
      <w:r w:rsidR="007D127E" w:rsidRPr="00877A87">
        <w:rPr>
          <w:rFonts w:cs="Arial"/>
          <w:color w:val="222222"/>
          <w:szCs w:val="21"/>
          <w:shd w:val="clear" w:color="auto" w:fill="FFFFFF"/>
        </w:rPr>
        <w:t>McTighe</w:t>
      </w:r>
      <w:r w:rsidR="007D127E">
        <w:t xml:space="preserve"> </w:t>
      </w:r>
      <w:r>
        <w:t xml:space="preserve">to capture and maintain student attention and to promote enduring understandings. </w:t>
      </w:r>
    </w:p>
    <w:p w:rsidR="00E43905" w:rsidRDefault="00045D4A" w:rsidP="00E43905">
      <w:pPr>
        <w:spacing w:line="480" w:lineRule="auto"/>
        <w:rPr>
          <w:shd w:val="clear" w:color="auto" w:fill="FFFFFF"/>
        </w:rPr>
      </w:pPr>
      <w:r>
        <w:t xml:space="preserve">     The Leaning Management System required enough instructional content to clearly demonstrate its capabilities as an eLearning application. As an eLearning website, the LMS need</w:t>
      </w:r>
      <w:r w:rsidR="007D127E">
        <w:t>ed</w:t>
      </w:r>
      <w:r>
        <w:t xml:space="preserve"> to have a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Finally, the LMS does not need to be limited to Sustainability and Environmental Studies, but rather the instructional content can be tailored to practically any academic or professional discipline.</w:t>
      </w:r>
      <w:r w:rsidR="00E43905">
        <w:t xml:space="preserve"> T</w:t>
      </w:r>
      <w:r w:rsidR="00E43905" w:rsidRPr="00D710FB">
        <w:rPr>
          <w:shd w:val="clear" w:color="auto" w:fill="FFFFFF"/>
        </w:rPr>
        <w:t>he Capstone</w:t>
      </w:r>
      <w:r w:rsidR="00E43905">
        <w:rPr>
          <w:shd w:val="clear" w:color="auto" w:fill="FFFFFF"/>
        </w:rPr>
        <w:t>, then,</w:t>
      </w:r>
      <w:r w:rsidR="00E43905" w:rsidRPr="00D710FB">
        <w:rPr>
          <w:shd w:val="clear" w:color="auto" w:fill="FFFFFF"/>
        </w:rPr>
        <w:t xml:space="preserve"> can be treated as a demonstration of the LMS for use in other educational and professional training applications.</w:t>
      </w:r>
      <w:r w:rsidR="00E43905">
        <w:rPr>
          <w:shd w:val="clear" w:color="auto" w:fill="FFFFFF"/>
        </w:rPr>
        <w:t xml:space="preserve"> </w:t>
      </w:r>
    </w:p>
    <w:p w:rsidR="00E43905" w:rsidRDefault="00E43905" w:rsidP="001029D4">
      <w:pPr>
        <w:spacing w:line="480" w:lineRule="auto"/>
      </w:pPr>
    </w:p>
    <w:p w:rsidR="00A95FEC" w:rsidRDefault="00A95FEC" w:rsidP="001029D4">
      <w:pPr>
        <w:spacing w:line="480" w:lineRule="auto"/>
      </w:pPr>
    </w:p>
    <w:p w:rsidR="00045D4A" w:rsidRDefault="00045D4A" w:rsidP="001029D4">
      <w:pPr>
        <w:spacing w:line="480" w:lineRule="auto"/>
      </w:pPr>
    </w:p>
    <w:p w:rsidR="00E43905" w:rsidRDefault="00E43905"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C579E6" w:rsidRDefault="008A138D" w:rsidP="00C579E6">
      <w:pPr>
        <w:spacing w:line="36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w:t>
      </w:r>
      <w:r w:rsidR="00DA7DDB">
        <w:t xml:space="preserve"> </w:t>
      </w:r>
      <w:r w:rsidR="00940103" w:rsidRPr="00877A87">
        <w:t xml:space="preserve">The LMS further differs from existing eLearning offerings by using </w:t>
      </w:r>
      <w:r w:rsidR="007D127E">
        <w:t>the</w:t>
      </w:r>
      <w:r w:rsidR="00940103" w:rsidRPr="00877A87">
        <w:t xml:space="preserve">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McTighe. Key</w:t>
      </w:r>
      <w:r w:rsidR="007D127E">
        <w:rPr>
          <w:rFonts w:cs="Arial"/>
          <w:color w:val="222222"/>
          <w:szCs w:val="21"/>
          <w:shd w:val="clear" w:color="auto" w:fill="FFFFFF"/>
        </w:rPr>
        <w:t xml:space="preserve"> </w:t>
      </w:r>
      <w:r w:rsidR="00940103" w:rsidRPr="00877A87">
        <w:rPr>
          <w:rFonts w:cs="Arial"/>
          <w:color w:val="222222"/>
          <w:szCs w:val="21"/>
          <w:shd w:val="clear" w:color="auto" w:fill="FFFFFF"/>
        </w:rPr>
        <w:t xml:space="preserve">principles of this approach include </w:t>
      </w:r>
      <w:r w:rsidR="00A95FEC">
        <w:rPr>
          <w:rFonts w:cs="Arial"/>
          <w:color w:val="222222"/>
          <w:szCs w:val="21"/>
          <w:shd w:val="clear" w:color="auto" w:fill="FFFFFF"/>
        </w:rPr>
        <w:t>design</w:t>
      </w:r>
      <w:r w:rsidR="005141BF">
        <w:rPr>
          <w:rFonts w:cs="Arial"/>
          <w:color w:val="222222"/>
          <w:szCs w:val="21"/>
          <w:shd w:val="clear" w:color="auto" w:fill="FFFFFF"/>
        </w:rPr>
        <w:t>ing</w:t>
      </w:r>
      <w:r w:rsidR="00A95FEC">
        <w:rPr>
          <w:rFonts w:cs="Arial"/>
          <w:color w:val="222222"/>
          <w:szCs w:val="21"/>
          <w:shd w:val="clear" w:color="auto" w:fill="FFFFFF"/>
        </w:rPr>
        <w:t xml:space="preserve"> instruction to achieve specific goals, </w:t>
      </w:r>
      <w:r w:rsidR="00A95FEC" w:rsidRPr="00877A87">
        <w:t>having a big idea</w:t>
      </w:r>
      <w:r w:rsidR="00A95FEC">
        <w:t>, u</w:t>
      </w:r>
      <w:r w:rsidR="00940103" w:rsidRPr="00877A87">
        <w:t>sing hooks, chunking, and repetition,</w:t>
      </w:r>
      <w:r w:rsidR="00A95FEC">
        <w:t xml:space="preserve"> crafting essential questions</w:t>
      </w:r>
      <w:r w:rsidR="00940103" w:rsidRPr="00877A87">
        <w:t>,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2F0A81" w:rsidRDefault="002F0A81" w:rsidP="002F0A81">
      <w:pPr>
        <w:rPr>
          <w:b/>
        </w:rPr>
      </w:pPr>
    </w:p>
    <w:p w:rsidR="00C579E6" w:rsidRDefault="00C579E6" w:rsidP="00C579E6">
      <w:pPr>
        <w:spacing w:line="360" w:lineRule="auto"/>
        <w:rPr>
          <w:b/>
        </w:rPr>
      </w:pPr>
      <w:r>
        <w:rPr>
          <w:b/>
        </w:rPr>
        <w:t xml:space="preserve">Table </w:t>
      </w:r>
      <w:r w:rsidR="002F0A81">
        <w:rPr>
          <w:b/>
        </w:rPr>
        <w:t>1</w:t>
      </w:r>
      <w:r>
        <w:rPr>
          <w:b/>
        </w:rPr>
        <w:t xml:space="preserve">: </w:t>
      </w:r>
      <w:r w:rsidR="002F0A81">
        <w:rPr>
          <w:b/>
        </w:rPr>
        <w:t>Understanding by Design Approach</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C579E6" w:rsidRPr="00B033B7" w:rsidTr="00ED4AEA">
        <w:trPr>
          <w:trHeight w:val="499"/>
        </w:trPr>
        <w:tc>
          <w:tcPr>
            <w:tcW w:w="9468" w:type="dxa"/>
            <w:shd w:val="clear" w:color="auto" w:fill="8EAADB"/>
            <w:vAlign w:val="center"/>
          </w:tcPr>
          <w:p w:rsidR="00C579E6" w:rsidRPr="00A052D5" w:rsidRDefault="002F0A81" w:rsidP="00ED4AEA">
            <w:pPr>
              <w:pStyle w:val="Normal1"/>
              <w:jc w:val="center"/>
              <w:rPr>
                <w:rFonts w:ascii="Times New Roman" w:hAnsi="Times New Roman" w:cs="Times New Roman"/>
                <w:b/>
                <w:sz w:val="24"/>
                <w:szCs w:val="24"/>
              </w:rPr>
            </w:pPr>
            <w:r>
              <w:rPr>
                <w:rFonts w:ascii="Times New Roman" w:hAnsi="Times New Roman" w:cs="Times New Roman"/>
                <w:b/>
                <w:sz w:val="24"/>
                <w:szCs w:val="24"/>
              </w:rPr>
              <w:t>Understanding by Design Approach</w:t>
            </w:r>
          </w:p>
        </w:tc>
      </w:tr>
      <w:tr w:rsidR="00C579E6" w:rsidRPr="00B033B7" w:rsidTr="00ED4AEA">
        <w:trPr>
          <w:trHeight w:val="593"/>
        </w:trPr>
        <w:tc>
          <w:tcPr>
            <w:tcW w:w="9468" w:type="dxa"/>
            <w:shd w:val="clear" w:color="auto" w:fill="auto"/>
            <w:vAlign w:val="center"/>
          </w:tcPr>
          <w:p w:rsidR="00C579E6" w:rsidRPr="00A052D5" w:rsidRDefault="002F0A81" w:rsidP="002F0A81">
            <w:r w:rsidRPr="002F0A81">
              <w:t>Designing instruction to achieve specific learning goals (Backward Design).</w:t>
            </w:r>
          </w:p>
        </w:tc>
      </w:tr>
      <w:tr w:rsidR="00C579E6" w:rsidRPr="00B033B7" w:rsidTr="00ED4AEA">
        <w:trPr>
          <w:trHeight w:val="611"/>
        </w:trPr>
        <w:tc>
          <w:tcPr>
            <w:tcW w:w="9468" w:type="dxa"/>
            <w:shd w:val="clear" w:color="auto" w:fill="auto"/>
            <w:vAlign w:val="center"/>
          </w:tcPr>
          <w:p w:rsidR="00C579E6" w:rsidRPr="00A052D5" w:rsidRDefault="002F0A81" w:rsidP="00ED4AEA">
            <w:pPr>
              <w:pStyle w:val="Normal1"/>
              <w:rPr>
                <w:rFonts w:ascii="Times New Roman" w:hAnsi="Times New Roman" w:cs="Times New Roman"/>
                <w:sz w:val="24"/>
                <w:szCs w:val="24"/>
              </w:rPr>
            </w:pPr>
            <w:r w:rsidRPr="002F0A81">
              <w:rPr>
                <w:rFonts w:ascii="Times New Roman" w:hAnsi="Times New Roman" w:cs="Times New Roman"/>
                <w:sz w:val="24"/>
                <w:szCs w:val="24"/>
              </w:rPr>
              <w:t>Having a Big Idea as the focus point for instruction and assessment</w:t>
            </w:r>
            <w:r w:rsidR="00C579E6">
              <w:rPr>
                <w:rFonts w:ascii="Times New Roman" w:hAnsi="Times New Roman" w:cs="Times New Roman"/>
                <w:sz w:val="24"/>
                <w:szCs w:val="24"/>
              </w:rPr>
              <w:t>.</w:t>
            </w:r>
          </w:p>
        </w:tc>
      </w:tr>
      <w:tr w:rsidR="00C579E6" w:rsidRPr="00B033B7" w:rsidTr="00ED4AEA">
        <w:trPr>
          <w:trHeight w:val="719"/>
        </w:trPr>
        <w:tc>
          <w:tcPr>
            <w:tcW w:w="9468" w:type="dxa"/>
            <w:shd w:val="clear" w:color="auto" w:fill="auto"/>
            <w:vAlign w:val="center"/>
          </w:tcPr>
          <w:p w:rsidR="00C579E6" w:rsidRPr="00A052D5" w:rsidRDefault="002F0A81" w:rsidP="002F0A81">
            <w:r w:rsidRPr="002F0A81">
              <w:t>Using hooks to capture student attention.</w:t>
            </w:r>
          </w:p>
        </w:tc>
      </w:tr>
      <w:tr w:rsidR="00C579E6" w:rsidRPr="00B033B7" w:rsidTr="00ED4AEA">
        <w:trPr>
          <w:trHeight w:val="719"/>
        </w:trPr>
        <w:tc>
          <w:tcPr>
            <w:tcW w:w="9468" w:type="dxa"/>
            <w:shd w:val="clear" w:color="auto" w:fill="auto"/>
            <w:vAlign w:val="center"/>
          </w:tcPr>
          <w:p w:rsidR="00C579E6" w:rsidRPr="00A052D5" w:rsidRDefault="002F0A81" w:rsidP="00ED4AEA">
            <w:r w:rsidRPr="002F0A81">
              <w:t>Chunking instructional content into smaller, more manageable pieces to improve retention.</w:t>
            </w:r>
          </w:p>
        </w:tc>
      </w:tr>
      <w:tr w:rsidR="00C579E6" w:rsidRPr="00B033B7" w:rsidTr="00ED4AEA">
        <w:trPr>
          <w:trHeight w:val="719"/>
        </w:trPr>
        <w:tc>
          <w:tcPr>
            <w:tcW w:w="9468" w:type="dxa"/>
            <w:shd w:val="clear" w:color="auto" w:fill="auto"/>
            <w:vAlign w:val="center"/>
          </w:tcPr>
          <w:p w:rsidR="00C579E6" w:rsidRDefault="002F0A81" w:rsidP="00ED4AEA">
            <w:r w:rsidRPr="002F0A81">
              <w:t>Using repetition in instruction to reinforce learning concepts.</w:t>
            </w:r>
          </w:p>
        </w:tc>
      </w:tr>
      <w:tr w:rsidR="00C579E6" w:rsidRPr="00B033B7" w:rsidTr="00ED4AEA">
        <w:trPr>
          <w:trHeight w:val="719"/>
        </w:trPr>
        <w:tc>
          <w:tcPr>
            <w:tcW w:w="9468" w:type="dxa"/>
            <w:shd w:val="clear" w:color="auto" w:fill="auto"/>
            <w:vAlign w:val="center"/>
          </w:tcPr>
          <w:p w:rsidR="00C579E6" w:rsidRDefault="002F0A81" w:rsidP="00ED4AEA">
            <w:r w:rsidRPr="002F0A81">
              <w:t>Crafting essential questions and statements of enduring understandings.</w:t>
            </w:r>
          </w:p>
        </w:tc>
      </w:tr>
    </w:tbl>
    <w:p w:rsidR="00940103" w:rsidRDefault="00940103" w:rsidP="008A138D">
      <w:pPr>
        <w:spacing w:line="480" w:lineRule="auto"/>
      </w:pPr>
    </w:p>
    <w:p w:rsidR="00940103" w:rsidRDefault="00940103" w:rsidP="00940103">
      <w:pPr>
        <w:jc w:val="center"/>
        <w:rPr>
          <w:b/>
        </w:rPr>
      </w:pPr>
    </w:p>
    <w:p w:rsidR="002F0A81" w:rsidRDefault="002F0A81" w:rsidP="00940103">
      <w:pPr>
        <w:jc w:val="center"/>
        <w:rPr>
          <w:b/>
        </w:rPr>
      </w:pPr>
    </w:p>
    <w:p w:rsidR="00235786" w:rsidRDefault="00235786" w:rsidP="00940103">
      <w:pPr>
        <w:jc w:val="center"/>
        <w:rPr>
          <w:b/>
        </w:rPr>
      </w:pPr>
    </w:p>
    <w:p w:rsidR="00235786" w:rsidRDefault="00235786" w:rsidP="00940103">
      <w:pPr>
        <w:jc w:val="center"/>
        <w:rPr>
          <w:b/>
        </w:rPr>
      </w:pPr>
    </w:p>
    <w:p w:rsidR="00940103" w:rsidRDefault="00940103" w:rsidP="00940103">
      <w:pPr>
        <w:spacing w:line="480" w:lineRule="auto"/>
        <w:jc w:val="center"/>
        <w:rPr>
          <w:b/>
        </w:rPr>
      </w:pPr>
      <w:r>
        <w:rPr>
          <w:b/>
        </w:rPr>
        <w:lastRenderedPageBreak/>
        <w:t>2. Technology Components</w:t>
      </w:r>
    </w:p>
    <w:p w:rsidR="00DD3EFA" w:rsidRDefault="008A138D" w:rsidP="008A138D">
      <w:pPr>
        <w:spacing w:line="480" w:lineRule="auto"/>
        <w:rPr>
          <w:b/>
        </w:rPr>
      </w:pPr>
      <w:r>
        <w:t xml:space="preserve">     </w:t>
      </w:r>
      <w:r w:rsidR="00DD3EFA">
        <w:t>The Learning Management System was developed as an eLearning website using the WordPress content management system, custom CSS</w:t>
      </w:r>
      <w:r w:rsidR="00DD5D6B">
        <w:t xml:space="preserve"> and</w:t>
      </w:r>
      <w:r w:rsidR="00DD3EFA">
        <w:t xml:space="preserve"> JavaScript</w:t>
      </w:r>
      <w:r w:rsidR="00DD5D6B">
        <w:t xml:space="preserve"> programming</w:t>
      </w:r>
      <w:r w:rsidR="00DD3EFA">
        <w:t xml:space="preserve">,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system. WordPress was the best </w:t>
      </w:r>
      <w:r w:rsidR="00CC7AAE">
        <w:t xml:space="preserve">content </w:t>
      </w:r>
      <w:r w:rsidR="00313CD3">
        <w:t xml:space="preserve">management </w:t>
      </w:r>
      <w:r>
        <w:t>choice due to its popularity and user-friendliness.</w:t>
      </w:r>
    </w:p>
    <w:p w:rsidR="00235786" w:rsidRDefault="00235786" w:rsidP="00235786"/>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235786" w:rsidRDefault="00235786" w:rsidP="00235786"/>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235786" w:rsidRDefault="00235786" w:rsidP="00235786"/>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WordPress plugins are small software applications which can extend the functionality of WordPress.</w:t>
      </w:r>
      <w:r w:rsidR="00DA7DDB">
        <w:t xml:space="preserve"> </w:t>
      </w:r>
      <w:r w:rsidR="00940103">
        <w:t xml:space="preserve">The following plugins were used for this Capstone project: </w:t>
      </w:r>
    </w:p>
    <w:p w:rsidR="00235786" w:rsidRDefault="00235786" w:rsidP="008A138D">
      <w:pPr>
        <w:spacing w:line="480" w:lineRule="auto"/>
      </w:pPr>
    </w:p>
    <w:p w:rsidR="00235786" w:rsidRDefault="002F0A81" w:rsidP="00235786">
      <w:pPr>
        <w:spacing w:line="360" w:lineRule="auto"/>
        <w:rPr>
          <w:b/>
        </w:rPr>
      </w:pPr>
      <w:r>
        <w:rPr>
          <w:b/>
        </w:rPr>
        <w:lastRenderedPageBreak/>
        <w:t>Table 2</w:t>
      </w:r>
      <w:r w:rsidR="00235786">
        <w:rPr>
          <w:b/>
        </w:rPr>
        <w:t>: WordPress Plugins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9A7F21">
        <w:trPr>
          <w:trHeight w:val="566"/>
        </w:trPr>
        <w:tc>
          <w:tcPr>
            <w:tcW w:w="2988" w:type="dxa"/>
            <w:shd w:val="clear" w:color="auto" w:fill="8EAADB"/>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8EAADB"/>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BackWPup</w:t>
            </w:r>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w:t>
      </w:r>
      <w:r w:rsidR="00DD5D6B">
        <w:t>p</w:t>
      </w:r>
      <w:r w:rsidR="00940103">
        <w:t xml:space="preserve">lugins. </w:t>
      </w:r>
      <w:r w:rsidR="00FA361F">
        <w:t xml:space="preserve">As an eLearning application, the LMS required the customary pages of a professional educational website. </w:t>
      </w:r>
      <w:r w:rsidR="00940103">
        <w:t>Here is the website map:</w:t>
      </w:r>
    </w:p>
    <w:p w:rsidR="00235786" w:rsidRDefault="00235786" w:rsidP="00235786">
      <w:r>
        <w:rPr>
          <w:b/>
        </w:rPr>
        <w:t>Figure 1: LMS Website Map</w:t>
      </w:r>
    </w:p>
    <w:p w:rsidR="00940103" w:rsidRDefault="00A91390" w:rsidP="00940103">
      <w:pPr>
        <w:spacing w:line="480" w:lineRule="auto"/>
      </w:pPr>
      <w:r>
        <w:pict>
          <v:shape id="_x0000_i1026" type="#_x0000_t75" style="width:430.2pt;height:267.6pt;mso-left-percent:-10001;mso-top-percent:-10001;mso-position-horizontal:absolute;mso-position-horizontal-relative:char;mso-position-vertical:absolute;mso-position-vertical-relative:line;mso-left-percent:-10001;mso-top-percent:-10001">
            <v:imagedata r:id="rId13" o:title=""/>
          </v:shape>
        </w:pict>
      </w:r>
    </w:p>
    <w:p w:rsidR="007A2E4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w:t>
      </w:r>
      <w:r w:rsidR="005141BF">
        <w:t xml:space="preserve">which </w:t>
      </w:r>
      <w:r w:rsidR="00940103">
        <w:t>include</w:t>
      </w:r>
      <w:r w:rsidR="005141BF">
        <w:t>s</w:t>
      </w:r>
      <w:r w:rsidR="005141BF" w:rsidRPr="005141BF">
        <w:rPr>
          <w:rFonts w:cs="Arial"/>
          <w:color w:val="222222"/>
          <w:szCs w:val="21"/>
          <w:shd w:val="clear" w:color="auto" w:fill="FFFFFF"/>
        </w:rPr>
        <w:t xml:space="preserve"> </w:t>
      </w:r>
      <w:r w:rsidR="005141BF">
        <w:rPr>
          <w:rFonts w:cs="Arial"/>
          <w:color w:val="222222"/>
          <w:szCs w:val="21"/>
          <w:shd w:val="clear" w:color="auto" w:fill="FFFFFF"/>
        </w:rPr>
        <w:t xml:space="preserve">designing instruction to achieve specific goals, </w:t>
      </w:r>
      <w:r w:rsidR="005141BF" w:rsidRPr="00877A87">
        <w:t>having a big idea</w:t>
      </w:r>
      <w:r w:rsidR="005141BF">
        <w:t>, u</w:t>
      </w:r>
      <w:r w:rsidR="005141BF" w:rsidRPr="00877A87">
        <w:t>sing hooks, chunking, and repetition,</w:t>
      </w:r>
      <w:r w:rsidR="005141BF">
        <w:t xml:space="preserve"> crafting essential questions</w:t>
      </w:r>
      <w:r w:rsidR="005141BF" w:rsidRPr="00877A87">
        <w:t>, and promoting enduring understandings</w:t>
      </w:r>
      <w:r w:rsidR="00940103">
        <w:t>.</w:t>
      </w:r>
      <w:r w:rsidR="00D633EA">
        <w:t xml:space="preserve"> </w:t>
      </w:r>
      <w:r w:rsidR="00D46434">
        <w:t xml:space="preserve">An instructional design document was then completed as </w:t>
      </w:r>
      <w:r w:rsidR="00500D75">
        <w:t>a</w:t>
      </w:r>
      <w:r w:rsidR="00D46434">
        <w:t xml:space="preserve"> high-l</w:t>
      </w:r>
      <w:r w:rsidR="00500D75">
        <w:t>e</w:t>
      </w:r>
      <w:r w:rsidR="00D46434">
        <w:t xml:space="preserve">vel overview of the learning experience. </w:t>
      </w:r>
      <w:r w:rsidR="00500D75">
        <w:t xml:space="preserve">This </w:t>
      </w:r>
      <w:r w:rsidR="005E26AF">
        <w:t>Understanding by Design blueprint included the Six</w:t>
      </w:r>
      <w:r w:rsidR="005141BF">
        <w:t xml:space="preserve"> </w:t>
      </w:r>
      <w:r w:rsidR="007A2E43">
        <w:t>Facets of</w:t>
      </w:r>
    </w:p>
    <w:p w:rsidR="00D633EA" w:rsidRDefault="00D46434" w:rsidP="008A138D">
      <w:pPr>
        <w:spacing w:line="480" w:lineRule="auto"/>
      </w:pPr>
      <w:r>
        <w:lastRenderedPageBreak/>
        <w:t>Understanding, learning flow, learni</w:t>
      </w:r>
      <w:r w:rsidR="005E26AF">
        <w:t>ng theories and pedagogies for the LMS.</w:t>
      </w:r>
    </w:p>
    <w:p w:rsidR="00940103" w:rsidRDefault="002F0A81" w:rsidP="00235786">
      <w:pPr>
        <w:spacing w:line="360" w:lineRule="auto"/>
        <w:rPr>
          <w:b/>
        </w:rPr>
      </w:pPr>
      <w:r>
        <w:rPr>
          <w:b/>
        </w:rPr>
        <w:t>Table 3</w:t>
      </w:r>
      <w:r w:rsidR="00235786">
        <w:rPr>
          <w:b/>
        </w:rPr>
        <w:t xml:space="preserve">: </w:t>
      </w:r>
      <w:r w:rsidR="00D633EA">
        <w:rPr>
          <w:b/>
        </w:rPr>
        <w:t>Instructional Design Document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083EB8" w:rsidRDefault="00083EB8" w:rsidP="00D46434">
      <w:pPr>
        <w:spacing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D46434">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Default="00940103" w:rsidP="00D46434">
            <w:pPr>
              <w:widowControl w:val="0"/>
            </w:pPr>
            <w:r w:rsidRPr="009D06BE">
              <w:t xml:space="preserve">Students will understand how eLearning resources can provide better access to suitable web resources. </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bookmarkStart w:id="0" w:name="_3v00agz7bns2" w:colFirst="0" w:colLast="0"/>
            <w:bookmarkEnd w:id="0"/>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9A7F21">
        <w:trPr>
          <w:trHeight w:val="537"/>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p w:rsidR="00235786" w:rsidRDefault="002F0A81" w:rsidP="00235786">
      <w:pPr>
        <w:spacing w:line="360" w:lineRule="auto"/>
      </w:pPr>
      <w:r>
        <w:rPr>
          <w:b/>
        </w:rPr>
        <w:t>Table 4</w:t>
      </w:r>
      <w:r w:rsidR="00235786">
        <w:rPr>
          <w:b/>
        </w:rPr>
        <w:t>: Key Educational Outcomes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9A7F21">
        <w:trPr>
          <w:trHeight w:val="422"/>
        </w:trPr>
        <w:tc>
          <w:tcPr>
            <w:tcW w:w="9468" w:type="dxa"/>
            <w:shd w:val="clear" w:color="auto" w:fill="8EAADB"/>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235786">
        <w:trPr>
          <w:trHeight w:val="530"/>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235786">
        <w:trPr>
          <w:trHeight w:val="440"/>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235786">
        <w:trPr>
          <w:trHeight w:val="611"/>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p w:rsidR="00235786" w:rsidRDefault="002F0A81" w:rsidP="00235786">
      <w:pPr>
        <w:spacing w:line="360" w:lineRule="auto"/>
      </w:pPr>
      <w:r>
        <w:rPr>
          <w:b/>
        </w:rPr>
        <w:t>Table 5</w:t>
      </w:r>
      <w:r w:rsidR="00235786">
        <w:rPr>
          <w:b/>
        </w:rPr>
        <w:t>: Proof of Concept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9A7F21">
        <w:trPr>
          <w:trHeight w:val="499"/>
        </w:trPr>
        <w:tc>
          <w:tcPr>
            <w:tcW w:w="9468" w:type="dxa"/>
            <w:shd w:val="clear" w:color="auto" w:fill="8EAADB"/>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goal</w:t>
      </w:r>
      <w:r w:rsidR="00DD5D6B">
        <w:rPr>
          <w:color w:val="000000"/>
        </w:rPr>
        <w:t>s</w:t>
      </w:r>
      <w:r w:rsidR="00E8782B">
        <w:rPr>
          <w:color w:val="000000"/>
        </w:rPr>
        <w:t xml:space="preserve">,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p w:rsidR="00235786" w:rsidRDefault="00235786" w:rsidP="00235786">
      <w:pPr>
        <w:spacing w:line="360" w:lineRule="auto"/>
      </w:pPr>
      <w:r>
        <w:rPr>
          <w:b/>
        </w:rPr>
        <w:t xml:space="preserve">Table </w:t>
      </w:r>
      <w:r w:rsidR="002F0A81">
        <w:rPr>
          <w:b/>
        </w:rPr>
        <w:t>6</w:t>
      </w:r>
      <w:r>
        <w:rPr>
          <w:b/>
        </w:rPr>
        <w:t xml:space="preserve">: </w:t>
      </w:r>
      <w:r w:rsidR="00EC2E13">
        <w:rPr>
          <w:b/>
        </w:rPr>
        <w:t>Work Plan and Milestones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9A7F21">
        <w:trPr>
          <w:trHeight w:val="566"/>
        </w:trPr>
        <w:tc>
          <w:tcPr>
            <w:tcW w:w="222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p w:rsidR="00EC2E13" w:rsidRDefault="002F0A81" w:rsidP="00EC2E13">
      <w:pPr>
        <w:spacing w:line="360" w:lineRule="auto"/>
      </w:pPr>
      <w:r>
        <w:rPr>
          <w:b/>
        </w:rPr>
        <w:t>Table 7</w:t>
      </w:r>
      <w:r w:rsidR="00EC2E13">
        <w:rPr>
          <w:b/>
        </w:rPr>
        <w:t>: Assessment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9A7F21">
        <w:trPr>
          <w:trHeight w:val="476"/>
        </w:trPr>
        <w:tc>
          <w:tcPr>
            <w:tcW w:w="2718" w:type="dxa"/>
            <w:shd w:val="clear" w:color="auto" w:fill="8EAADB"/>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8EAADB"/>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The instruction</w:t>
      </w:r>
      <w:r w:rsidR="00A95FEC">
        <w:t>al</w:t>
      </w:r>
      <w:r>
        <w:t xml:space="preserve">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r w:rsidR="00DD5D6B">
        <w:t xml:space="preserve"> in order to achieve this objective</w:t>
      </w:r>
      <w:r w:rsidR="00FC6633" w:rsidRPr="00877A87">
        <w:t>.</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w:t>
      </w:r>
      <w:r w:rsidR="00DD5D6B">
        <w:t>s</w:t>
      </w:r>
      <w:r w:rsidR="00B348DF">
        <w:t>, more than enough instructional content to cover an entire semester.</w:t>
      </w:r>
    </w:p>
    <w:p w:rsidR="00B348DF" w:rsidRDefault="00B348DF" w:rsidP="0086142F">
      <w:pPr>
        <w:spacing w:line="480" w:lineRule="auto"/>
      </w:pPr>
      <w:r>
        <w:lastRenderedPageBreak/>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27402A" w:rsidRDefault="0027402A" w:rsidP="0027402A">
      <w:pPr>
        <w:spacing w:line="360" w:lineRule="auto"/>
      </w:pPr>
      <w:r>
        <w:rPr>
          <w:b/>
        </w:rPr>
        <w:t>Figure 2: Responsive Design</w:t>
      </w:r>
    </w:p>
    <w:p w:rsidR="00494BE6" w:rsidRDefault="00A91390" w:rsidP="0086142F">
      <w:pPr>
        <w:spacing w:line="480" w:lineRule="auto"/>
      </w:pPr>
      <w:r>
        <w:rPr>
          <w:noProof/>
        </w:rPr>
        <w:pict>
          <v:shape id="Picture 1" o:spid="_x0000_i1027" type="#_x0000_t75" style="width:415.8pt;height:487.2pt;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 xml:space="preserve">urate a Learning Management System to </w:t>
      </w:r>
      <w:r w:rsidR="00DD5D6B">
        <w:rPr>
          <w:rFonts w:ascii="Times New Roman" w:hAnsi="Times New Roman" w:cs="Times New Roman"/>
          <w:sz w:val="24"/>
          <w:szCs w:val="24"/>
        </w:rPr>
        <w:t>comple</w:t>
      </w:r>
      <w:r w:rsidR="0037633B" w:rsidRPr="00D710FB">
        <w:rPr>
          <w:rFonts w:ascii="Times New Roman" w:hAnsi="Times New Roman" w:cs="Times New Roman"/>
          <w:sz w:val="24"/>
          <w:szCs w:val="24"/>
        </w:rPr>
        <w:t>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lastRenderedPageBreak/>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557A35" w:rsidRDefault="00557A35" w:rsidP="00557A35">
      <w:pPr>
        <w:spacing w:line="360" w:lineRule="auto"/>
      </w:pPr>
      <w:r>
        <w:rPr>
          <w:b/>
        </w:rPr>
        <w:t>Figure 3: The Big Idea</w:t>
      </w:r>
    </w:p>
    <w:p w:rsidR="00EF24F7" w:rsidRDefault="00A91390" w:rsidP="00940103">
      <w:pPr>
        <w:pStyle w:val="Normal1"/>
        <w:spacing w:line="480" w:lineRule="auto"/>
        <w:rPr>
          <w:rFonts w:ascii="Times New Roman" w:hAnsi="Times New Roman" w:cs="Times New Roman"/>
          <w:sz w:val="24"/>
          <w:szCs w:val="24"/>
          <w:shd w:val="clear" w:color="auto" w:fill="FFFFFF"/>
        </w:rPr>
      </w:pPr>
      <w:r>
        <w:rPr>
          <w:noProof/>
        </w:rPr>
        <w:pict>
          <v:shape id="_x0000_i1028"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2B6DDB" w:rsidRDefault="002B6DDB" w:rsidP="00940103">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557A35" w:rsidRDefault="00557A35" w:rsidP="00557A35">
      <w:pPr>
        <w:spacing w:line="360" w:lineRule="auto"/>
      </w:pPr>
      <w:r>
        <w:rPr>
          <w:b/>
        </w:rPr>
        <w:t>Figure 4: Hook to Capture Student’s Attention</w:t>
      </w:r>
    </w:p>
    <w:p w:rsidR="002B6DDB" w:rsidRDefault="00A91390" w:rsidP="00940103">
      <w:pPr>
        <w:spacing w:line="480" w:lineRule="auto"/>
        <w:jc w:val="center"/>
        <w:rPr>
          <w:b/>
        </w:rPr>
      </w:pPr>
      <w:r>
        <w:rPr>
          <w:noProof/>
        </w:rPr>
        <w:pict>
          <v:shape id="_x0000_i1029"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student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w:t>
      </w:r>
      <w:r w:rsidR="007A2E43">
        <w:rPr>
          <w:rFonts w:ascii="Times New Roman" w:hAnsi="Times New Roman" w:cs="Times New Roman"/>
          <w:sz w:val="24"/>
          <w:szCs w:val="24"/>
          <w:shd w:val="clear" w:color="auto" w:fill="FFFFFF"/>
        </w:rPr>
        <w:t xml:space="preserve"> units</w:t>
      </w:r>
      <w:r w:rsidR="00490271">
        <w:rPr>
          <w:rFonts w:ascii="Times New Roman" w:hAnsi="Times New Roman" w:cs="Times New Roman"/>
          <w:sz w:val="24"/>
          <w:szCs w:val="24"/>
          <w:shd w:val="clear" w:color="auto" w:fill="FFFFFF"/>
        </w:rPr>
        <w:t xml:space="preserve"> are given in smaller, more manageable pieces to improve retention</w:t>
      </w:r>
      <w:r>
        <w:rPr>
          <w:rFonts w:ascii="Times New Roman" w:hAnsi="Times New Roman" w:cs="Times New Roman"/>
          <w:sz w:val="24"/>
          <w:szCs w:val="24"/>
          <w:shd w:val="clear" w:color="auto" w:fill="FFFFFF"/>
        </w:rPr>
        <w:t>.</w:t>
      </w:r>
    </w:p>
    <w:p w:rsidR="00557A35" w:rsidRDefault="00557A35" w:rsidP="00557A35">
      <w:pPr>
        <w:spacing w:line="360" w:lineRule="auto"/>
      </w:pPr>
      <w:r>
        <w:rPr>
          <w:b/>
        </w:rPr>
        <w:t>Figure 5: Appropriate Length to Maintain Student’s Attention</w:t>
      </w:r>
    </w:p>
    <w:p w:rsidR="002B6DDB" w:rsidRDefault="00FE59E5" w:rsidP="002B6DDB">
      <w:pPr>
        <w:spacing w:line="480" w:lineRule="auto"/>
        <w:jc w:val="center"/>
        <w:rPr>
          <w:b/>
        </w:rPr>
      </w:pPr>
      <w:r>
        <w:rPr>
          <w:noProof/>
        </w:rPr>
        <w:pict>
          <v:shape id="_x0000_i1030"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557A35" w:rsidRDefault="00557A35" w:rsidP="00557A35">
      <w:pPr>
        <w:spacing w:line="360" w:lineRule="auto"/>
        <w:rPr>
          <w:b/>
        </w:rPr>
      </w:pPr>
      <w:r>
        <w:rPr>
          <w:b/>
        </w:rPr>
        <w:t>Figure 6: Variety of Media Content</w:t>
      </w:r>
    </w:p>
    <w:p w:rsidR="00557A35" w:rsidRDefault="00FE59E5" w:rsidP="00557A35">
      <w:pPr>
        <w:spacing w:line="360" w:lineRule="auto"/>
        <w:rPr>
          <w:b/>
        </w:rPr>
      </w:pPr>
      <w:r>
        <w:rPr>
          <w:noProof/>
        </w:rPr>
        <w:pict>
          <v:shape id="_x0000_i1031" type="#_x0000_t75" style="width:421.8pt;height:244.2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557A35" w:rsidRDefault="00557A35" w:rsidP="00557A35">
      <w:pPr>
        <w:spacing w:line="360" w:lineRule="auto"/>
        <w:rPr>
          <w:b/>
        </w:rPr>
      </w:pPr>
      <w:r>
        <w:rPr>
          <w:b/>
        </w:rPr>
        <w:t xml:space="preserve">Figure 7: Assessment Quiz </w:t>
      </w:r>
    </w:p>
    <w:p w:rsidR="002B6DDB" w:rsidRDefault="00FE59E5" w:rsidP="00557A35">
      <w:pPr>
        <w:spacing w:line="360" w:lineRule="auto"/>
        <w:rPr>
          <w:noProof/>
        </w:rPr>
      </w:pPr>
      <w:r>
        <w:rPr>
          <w:noProof/>
        </w:rPr>
        <w:pict>
          <v:shape id="_x0000_i1032" type="#_x0000_t75" style="width:418.2pt;height:235.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assignment</w:t>
      </w:r>
      <w:r w:rsidR="007A2E43">
        <w:rPr>
          <w:rFonts w:ascii="Times New Roman" w:hAnsi="Times New Roman" w:cs="Times New Roman"/>
          <w:sz w:val="24"/>
          <w:szCs w:val="24"/>
          <w:shd w:val="clear" w:color="auto" w:fill="FFFFFF"/>
        </w:rPr>
        <w:t>s</w:t>
      </w:r>
      <w:r w:rsidR="00C7300D">
        <w:rPr>
          <w:rFonts w:ascii="Times New Roman" w:hAnsi="Times New Roman" w:cs="Times New Roman"/>
          <w:sz w:val="24"/>
          <w:szCs w:val="24"/>
          <w:shd w:val="clear" w:color="auto" w:fill="FFFFFF"/>
        </w:rPr>
        <w:t xml:space="preserve">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557A35" w:rsidRDefault="00557A35" w:rsidP="00557A35">
      <w:pPr>
        <w:spacing w:line="360" w:lineRule="auto"/>
        <w:rPr>
          <w:b/>
        </w:rPr>
      </w:pPr>
      <w:r>
        <w:rPr>
          <w:b/>
        </w:rPr>
        <w:t>Figure 8: Reflection Questions</w:t>
      </w:r>
    </w:p>
    <w:p w:rsidR="002B6DDB" w:rsidRDefault="00FE59E5" w:rsidP="002B6DDB">
      <w:pPr>
        <w:spacing w:line="480" w:lineRule="auto"/>
        <w:jc w:val="center"/>
        <w:rPr>
          <w:b/>
        </w:rPr>
      </w:pPr>
      <w:r>
        <w:rPr>
          <w:noProof/>
        </w:rPr>
        <w:pict>
          <v:shape id="_x0000_i1033"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E43905">
        <w:rPr>
          <w:rFonts w:ascii="Times New Roman" w:hAnsi="Times New Roman" w:cs="Times New Roman"/>
          <w:sz w:val="24"/>
          <w:szCs w:val="24"/>
          <w:shd w:val="clear" w:color="auto" w:fill="FFFFFF"/>
        </w:rPr>
        <w:t>the enduring</w:t>
      </w:r>
      <w:r w:rsidR="008C77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557A35" w:rsidRDefault="00557A35" w:rsidP="00557A35">
      <w:pPr>
        <w:spacing w:line="360" w:lineRule="auto"/>
        <w:rPr>
          <w:b/>
        </w:rPr>
      </w:pPr>
      <w:r>
        <w:rPr>
          <w:b/>
        </w:rPr>
        <w:t xml:space="preserve">Figure </w:t>
      </w:r>
      <w:r w:rsidR="001C6840">
        <w:rPr>
          <w:b/>
        </w:rPr>
        <w:t>9</w:t>
      </w:r>
      <w:r>
        <w:rPr>
          <w:b/>
        </w:rPr>
        <w:t>: Instructional Activity</w:t>
      </w:r>
    </w:p>
    <w:p w:rsidR="002B6DDB" w:rsidRDefault="00FE59E5" w:rsidP="002B6DDB">
      <w:pPr>
        <w:spacing w:line="480" w:lineRule="auto"/>
        <w:jc w:val="center"/>
        <w:rPr>
          <w:noProof/>
        </w:rPr>
      </w:pPr>
      <w:r>
        <w:rPr>
          <w:noProof/>
        </w:rPr>
        <w:pict>
          <v:shape id="_x0000_i1034"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1C6840"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3C2526" w:rsidRDefault="001C6840" w:rsidP="003C2526">
      <w:pPr>
        <w:spacing w:line="360" w:lineRule="auto"/>
        <w:rPr>
          <w:b/>
        </w:rPr>
      </w:pPr>
      <w:r>
        <w:rPr>
          <w:b/>
        </w:rPr>
        <w:t xml:space="preserve">Figure 10: Instructor </w:t>
      </w:r>
      <w:r w:rsidR="003C2526">
        <w:rPr>
          <w:b/>
        </w:rPr>
        <w:t>Notes</w:t>
      </w:r>
    </w:p>
    <w:p w:rsidR="003C2526" w:rsidRDefault="00FE59E5" w:rsidP="003C2526">
      <w:pPr>
        <w:spacing w:line="360" w:lineRule="auto"/>
        <w:rPr>
          <w:noProof/>
        </w:rPr>
      </w:pPr>
      <w:r>
        <w:rPr>
          <w:noProof/>
        </w:rPr>
        <w:pict>
          <v:shape id="_x0000_i1035" type="#_x0000_t75" style="width:442.8pt;height:240.6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3C2526" w:rsidRDefault="00C7300D" w:rsidP="003C2526">
      <w:pPr>
        <w:pStyle w:val="Normal1"/>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1C6840" w:rsidRDefault="001C6840" w:rsidP="001C6840">
      <w:pPr>
        <w:spacing w:line="360" w:lineRule="auto"/>
        <w:rPr>
          <w:b/>
        </w:rPr>
      </w:pPr>
      <w:r>
        <w:rPr>
          <w:b/>
        </w:rPr>
        <w:t>Figure 11: Instructor Reviews</w:t>
      </w:r>
    </w:p>
    <w:p w:rsidR="003C2526" w:rsidRDefault="00FE59E5" w:rsidP="001C6840">
      <w:pPr>
        <w:spacing w:line="360" w:lineRule="auto"/>
        <w:rPr>
          <w:b/>
        </w:rPr>
      </w:pPr>
      <w:r>
        <w:rPr>
          <w:noProof/>
        </w:rPr>
        <w:pict>
          <v:shape id="_x0000_i1036" type="#_x0000_t75" style="width:468.6pt;height:230.4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r w:rsidRPr="00D92A51">
        <w:rPr>
          <w:rFonts w:ascii="Times New Roman" w:hAnsi="Times New Roman" w:cs="Times New Roman"/>
          <w:sz w:val="24"/>
          <w:szCs w:val="24"/>
          <w:shd w:val="clear" w:color="auto" w:fill="FFFFFF"/>
        </w:rPr>
        <w:lastRenderedPageBreak/>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t>I was able to curate the instruction</w:t>
      </w:r>
      <w:r w:rsidR="00A95FEC">
        <w:t>al</w:t>
      </w:r>
      <w:r>
        <w:t xml:space="preserve">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w:t>
      </w:r>
      <w:r w:rsidR="00A91390">
        <w:t>Management</w:t>
      </w:r>
      <w:bookmarkStart w:id="1" w:name="_GoBack"/>
      <w:bookmarkEnd w:id="1"/>
      <w:r>
        <w:t xml:space="preserve"> from the Harvard </w:t>
      </w:r>
      <w:r w:rsidR="00E43905">
        <w:t xml:space="preserve">University </w:t>
      </w:r>
      <w:r>
        <w:t xml:space="preserve">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w:t>
      </w:r>
      <w:r w:rsidR="00E43905">
        <w:t xml:space="preserve">an </w:t>
      </w:r>
      <w:r w:rsidR="0013211E">
        <w:t xml:space="preserve">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w:t>
      </w:r>
      <w:r w:rsidR="00DA7DDB">
        <w:t xml:space="preserve">do </w:t>
      </w:r>
      <w:r w:rsidRPr="00877A87">
        <w:t xml:space="preserve">not focus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EC2E13" w:rsidRDefault="002F0A81" w:rsidP="00EC2E13">
      <w:pPr>
        <w:spacing w:line="360" w:lineRule="auto"/>
        <w:rPr>
          <w:b/>
        </w:rPr>
      </w:pPr>
      <w:r>
        <w:rPr>
          <w:b/>
        </w:rPr>
        <w:t>Table 8</w:t>
      </w:r>
      <w:r w:rsidR="00EC2E13">
        <w:rPr>
          <w:b/>
        </w:rPr>
        <w:t>: Summary and Conclusions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9A7F21">
        <w:trPr>
          <w:trHeight w:val="499"/>
        </w:trPr>
        <w:tc>
          <w:tcPr>
            <w:tcW w:w="9468" w:type="dxa"/>
            <w:shd w:val="clear" w:color="auto" w:fill="8EAADB"/>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940103" w:rsidRDefault="00940103" w:rsidP="00940103">
      <w:pPr>
        <w:spacing w:line="480" w:lineRule="auto"/>
        <w:jc w:val="center"/>
        <w:rPr>
          <w:b/>
        </w:rPr>
      </w:pPr>
      <w:r>
        <w:rPr>
          <w:b/>
        </w:rPr>
        <w:lastRenderedPageBreak/>
        <w:t>10. Future Plans</w:t>
      </w:r>
    </w:p>
    <w:p w:rsidR="0013211E" w:rsidRDefault="00632539" w:rsidP="0010255A">
      <w:pPr>
        <w:spacing w:line="480" w:lineRule="auto"/>
        <w:ind w:firstLine="720"/>
      </w:pPr>
      <w:r>
        <w:t>The ne</w:t>
      </w:r>
      <w:r w:rsidR="007A2E43">
        <w:t>xt</w:t>
      </w:r>
      <w:r>
        <w:t xml:space="preserve"> step for the </w:t>
      </w:r>
      <w:r w:rsidRPr="00877A87">
        <w:t xml:space="preserve">Learning Management </w:t>
      </w:r>
      <w:r>
        <w:t>System 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 instructional content </w:t>
      </w:r>
      <w:r w:rsidR="00D92A51">
        <w:t>can</w:t>
      </w:r>
      <w:r w:rsidR="0010255A">
        <w:t xml:space="preserve"> be curated to meet the course requirements of the actual instructors.</w:t>
      </w:r>
    </w:p>
    <w:p w:rsidR="0013211E" w:rsidRDefault="0013211E" w:rsidP="00E43905"/>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E43905" w:rsidRDefault="00E43905" w:rsidP="00940103">
      <w:pPr>
        <w:spacing w:line="480" w:lineRule="auto"/>
        <w:jc w:val="center"/>
        <w:rPr>
          <w:b/>
        </w:rPr>
      </w:pPr>
      <w:bookmarkStart w:id="2" w:name="_e7hvarlq91at" w:colFirst="0" w:colLast="0"/>
      <w:bookmarkEnd w:id="2"/>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Pr="00703293" w:rsidRDefault="00940103" w:rsidP="00940103">
      <w:pPr>
        <w:spacing w:line="480" w:lineRule="auto"/>
        <w:jc w:val="center"/>
        <w:rPr>
          <w:b/>
        </w:rPr>
      </w:pPr>
      <w:r w:rsidRPr="00703293">
        <w:rPr>
          <w:b/>
        </w:rPr>
        <w:lastRenderedPageBreak/>
        <w:t>References</w:t>
      </w:r>
    </w:p>
    <w:p w:rsidR="00940103" w:rsidRDefault="00940103" w:rsidP="00940103">
      <w:pPr>
        <w:rPr>
          <w:bCs/>
        </w:rPr>
      </w:pPr>
      <w:r w:rsidRPr="00930061">
        <w:rPr>
          <w:bCs/>
        </w:rPr>
        <w:t xml:space="preserve">Arshavskiy, M. (2014). Managing e-Learning Projects. </w:t>
      </w:r>
      <w:r w:rsidRPr="00930061">
        <w:rPr>
          <w:bCs/>
          <w:i/>
        </w:rPr>
        <w:t>Elearning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CrystalBridges.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 xml:space="preserve">Rand-Hendriksen,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lastRenderedPageBreak/>
        <w:t xml:space="preserve">Schunn,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Tutorspoint.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9E5" w:rsidRDefault="00FE59E5">
      <w:r>
        <w:separator/>
      </w:r>
    </w:p>
  </w:endnote>
  <w:endnote w:type="continuationSeparator" w:id="0">
    <w:p w:rsidR="00FE59E5" w:rsidRDefault="00FE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1390">
      <w:rPr>
        <w:rStyle w:val="PageNumber"/>
        <w:noProof/>
      </w:rPr>
      <w:t>17</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9E5" w:rsidRDefault="00FE59E5">
      <w:r>
        <w:separator/>
      </w:r>
    </w:p>
  </w:footnote>
  <w:footnote w:type="continuationSeparator" w:id="0">
    <w:p w:rsidR="00FE59E5" w:rsidRDefault="00FE59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1354"/>
    <w:rsid w:val="00152CFC"/>
    <w:rsid w:val="00157B69"/>
    <w:rsid w:val="00160C32"/>
    <w:rsid w:val="00161839"/>
    <w:rsid w:val="001630F2"/>
    <w:rsid w:val="0016389D"/>
    <w:rsid w:val="00164B03"/>
    <w:rsid w:val="001658F9"/>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37E3"/>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840"/>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5786"/>
    <w:rsid w:val="00236364"/>
    <w:rsid w:val="002410AA"/>
    <w:rsid w:val="00242A7E"/>
    <w:rsid w:val="00242A8D"/>
    <w:rsid w:val="0025089E"/>
    <w:rsid w:val="00257FE2"/>
    <w:rsid w:val="0026041F"/>
    <w:rsid w:val="002615A8"/>
    <w:rsid w:val="00261E5D"/>
    <w:rsid w:val="0026568B"/>
    <w:rsid w:val="00267779"/>
    <w:rsid w:val="00271125"/>
    <w:rsid w:val="00271563"/>
    <w:rsid w:val="0027402A"/>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0A81"/>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526"/>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0271"/>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0D75"/>
    <w:rsid w:val="005020A0"/>
    <w:rsid w:val="00502F1C"/>
    <w:rsid w:val="00504698"/>
    <w:rsid w:val="005054FA"/>
    <w:rsid w:val="005064BC"/>
    <w:rsid w:val="005064DD"/>
    <w:rsid w:val="00507814"/>
    <w:rsid w:val="00511E8E"/>
    <w:rsid w:val="005133C7"/>
    <w:rsid w:val="00513B78"/>
    <w:rsid w:val="005141BF"/>
    <w:rsid w:val="00517659"/>
    <w:rsid w:val="005200DF"/>
    <w:rsid w:val="0052245C"/>
    <w:rsid w:val="00522702"/>
    <w:rsid w:val="005228AC"/>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57A35"/>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26AF"/>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0F77"/>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2E43"/>
    <w:rsid w:val="007A4E53"/>
    <w:rsid w:val="007A5D45"/>
    <w:rsid w:val="007B128B"/>
    <w:rsid w:val="007B1F49"/>
    <w:rsid w:val="007B497E"/>
    <w:rsid w:val="007B661F"/>
    <w:rsid w:val="007B71A0"/>
    <w:rsid w:val="007C031F"/>
    <w:rsid w:val="007C24EC"/>
    <w:rsid w:val="007C2CB6"/>
    <w:rsid w:val="007C483D"/>
    <w:rsid w:val="007C50F6"/>
    <w:rsid w:val="007C7947"/>
    <w:rsid w:val="007D127E"/>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A7F21"/>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390"/>
    <w:rsid w:val="00A9175A"/>
    <w:rsid w:val="00A93A68"/>
    <w:rsid w:val="00A93BF2"/>
    <w:rsid w:val="00A946E8"/>
    <w:rsid w:val="00A95FEC"/>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505D5"/>
    <w:rsid w:val="00C52E6B"/>
    <w:rsid w:val="00C54EF0"/>
    <w:rsid w:val="00C55438"/>
    <w:rsid w:val="00C56C60"/>
    <w:rsid w:val="00C57792"/>
    <w:rsid w:val="00C579E6"/>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076E"/>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C7F9A"/>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39C8"/>
    <w:rsid w:val="00D451C9"/>
    <w:rsid w:val="00D46434"/>
    <w:rsid w:val="00D46C1F"/>
    <w:rsid w:val="00D47080"/>
    <w:rsid w:val="00D474B4"/>
    <w:rsid w:val="00D476F4"/>
    <w:rsid w:val="00D53E03"/>
    <w:rsid w:val="00D53E8B"/>
    <w:rsid w:val="00D54A48"/>
    <w:rsid w:val="00D54D28"/>
    <w:rsid w:val="00D633EA"/>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A7DDB"/>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5D6B"/>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905"/>
    <w:rsid w:val="00E43E4F"/>
    <w:rsid w:val="00E44526"/>
    <w:rsid w:val="00E44DB7"/>
    <w:rsid w:val="00E4585D"/>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2E13"/>
    <w:rsid w:val="00EC4294"/>
    <w:rsid w:val="00EC5129"/>
    <w:rsid w:val="00EC5812"/>
    <w:rsid w:val="00EC5A14"/>
    <w:rsid w:val="00ED1BDC"/>
    <w:rsid w:val="00ED1FE2"/>
    <w:rsid w:val="00ED5965"/>
    <w:rsid w:val="00ED62D4"/>
    <w:rsid w:val="00ED7546"/>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E59E5"/>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05782172">
      <w:bodyDiv w:val="1"/>
      <w:marLeft w:val="0"/>
      <w:marRight w:val="0"/>
      <w:marTop w:val="0"/>
      <w:marBottom w:val="0"/>
      <w:divBdr>
        <w:top w:val="none" w:sz="0" w:space="0" w:color="auto"/>
        <w:left w:val="none" w:sz="0" w:space="0" w:color="auto"/>
        <w:bottom w:val="none" w:sz="0" w:space="0" w:color="auto"/>
        <w:right w:val="none" w:sz="0" w:space="0" w:color="auto"/>
      </w:divBdr>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2572333">
      <w:bodyDiv w:val="1"/>
      <w:marLeft w:val="0"/>
      <w:marRight w:val="0"/>
      <w:marTop w:val="0"/>
      <w:marBottom w:val="0"/>
      <w:divBdr>
        <w:top w:val="none" w:sz="0" w:space="0" w:color="auto"/>
        <w:left w:val="none" w:sz="0" w:space="0" w:color="auto"/>
        <w:bottom w:val="none" w:sz="0" w:space="0" w:color="auto"/>
        <w:right w:val="none" w:sz="0" w:space="0" w:color="auto"/>
      </w:divBdr>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56795600">
      <w:bodyDiv w:val="1"/>
      <w:marLeft w:val="0"/>
      <w:marRight w:val="0"/>
      <w:marTop w:val="0"/>
      <w:marBottom w:val="0"/>
      <w:divBdr>
        <w:top w:val="none" w:sz="0" w:space="0" w:color="auto"/>
        <w:left w:val="none" w:sz="0" w:space="0" w:color="auto"/>
        <w:bottom w:val="none" w:sz="0" w:space="0" w:color="auto"/>
        <w:right w:val="none" w:sz="0" w:space="0" w:color="auto"/>
      </w:divBdr>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85629411">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1713479">
      <w:bodyDiv w:val="1"/>
      <w:marLeft w:val="0"/>
      <w:marRight w:val="0"/>
      <w:marTop w:val="0"/>
      <w:marBottom w:val="0"/>
      <w:divBdr>
        <w:top w:val="none" w:sz="0" w:space="0" w:color="auto"/>
        <w:left w:val="none" w:sz="0" w:space="0" w:color="auto"/>
        <w:bottom w:val="none" w:sz="0" w:space="0" w:color="auto"/>
        <w:right w:val="none" w:sz="0" w:space="0" w:color="auto"/>
      </w:divBdr>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4364581">
      <w:bodyDiv w:val="1"/>
      <w:marLeft w:val="0"/>
      <w:marRight w:val="0"/>
      <w:marTop w:val="0"/>
      <w:marBottom w:val="0"/>
      <w:divBdr>
        <w:top w:val="none" w:sz="0" w:space="0" w:color="auto"/>
        <w:left w:val="none" w:sz="0" w:space="0" w:color="auto"/>
        <w:bottom w:val="none" w:sz="0" w:space="0" w:color="auto"/>
        <w:right w:val="none" w:sz="0" w:space="0" w:color="auto"/>
      </w:divBdr>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79713607">
      <w:bodyDiv w:val="1"/>
      <w:marLeft w:val="0"/>
      <w:marRight w:val="0"/>
      <w:marTop w:val="0"/>
      <w:marBottom w:val="0"/>
      <w:divBdr>
        <w:top w:val="none" w:sz="0" w:space="0" w:color="auto"/>
        <w:left w:val="none" w:sz="0" w:space="0" w:color="auto"/>
        <w:bottom w:val="none" w:sz="0" w:space="0" w:color="auto"/>
        <w:right w:val="none" w:sz="0" w:space="0" w:color="auto"/>
      </w:divBdr>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27173018">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 w:id="210248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006E5-5AB7-4485-B46E-ADC17E8D7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25</Pages>
  <Words>4090</Words>
  <Characters>23314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27350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51</cp:revision>
  <cp:lastPrinted>2020-05-11T05:29:00Z</cp:lastPrinted>
  <dcterms:created xsi:type="dcterms:W3CDTF">2020-04-30T18:32:00Z</dcterms:created>
  <dcterms:modified xsi:type="dcterms:W3CDTF">2020-05-11T16:16:00Z</dcterms:modified>
</cp:coreProperties>
</file>